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9D49B" w14:textId="2FC93BE4" w:rsidR="00990651" w:rsidRPr="00F01B2A" w:rsidRDefault="00185727">
      <w:pPr>
        <w:rPr>
          <w:sz w:val="28"/>
          <w:szCs w:val="28"/>
        </w:rPr>
      </w:pPr>
      <w:r w:rsidRPr="00F01B2A">
        <w:rPr>
          <w:sz w:val="28"/>
          <w:szCs w:val="28"/>
        </w:rPr>
        <w:t>Hari Raya Hamper Case</w:t>
      </w:r>
    </w:p>
    <w:p w14:paraId="0F1F4748" w14:textId="020143BF" w:rsidR="00185727" w:rsidRPr="00F01B2A" w:rsidRDefault="00185727">
      <w:pPr>
        <w:rPr>
          <w:b/>
          <w:bCs/>
        </w:rPr>
      </w:pPr>
      <w:r w:rsidRPr="00F01B2A">
        <w:rPr>
          <w:b/>
          <w:bCs/>
        </w:rPr>
        <w:t>Brief Description</w:t>
      </w:r>
    </w:p>
    <w:p w14:paraId="5D740638" w14:textId="7EDF2EFC" w:rsidR="00185727" w:rsidRDefault="00185727">
      <w:r>
        <w:t xml:space="preserve">In the system, there is still pending quantity of 3. </w:t>
      </w:r>
      <w:r w:rsidR="00F01B2A">
        <w:t>However,</w:t>
      </w:r>
      <w:r>
        <w:t xml:space="preserve"> during the stocktake, we have confirmed that physically there is no stock for this SKU.</w:t>
      </w:r>
    </w:p>
    <w:p w14:paraId="1BF65C43" w14:textId="70C6A941" w:rsidR="00185727" w:rsidRPr="00F01B2A" w:rsidRDefault="00185727">
      <w:pPr>
        <w:rPr>
          <w:b/>
          <w:bCs/>
        </w:rPr>
      </w:pPr>
      <w:r w:rsidRPr="00F01B2A">
        <w:rPr>
          <w:b/>
          <w:bCs/>
        </w:rPr>
        <w:t>Movement Report</w:t>
      </w:r>
    </w:p>
    <w:p w14:paraId="1D9EBBE2" w14:textId="4FEFEBBB" w:rsidR="00185727" w:rsidRDefault="00185727">
      <w:r w:rsidRPr="00185727">
        <w:rPr>
          <w:noProof/>
        </w:rPr>
        <w:drawing>
          <wp:inline distT="0" distB="0" distL="0" distR="0" wp14:anchorId="4233522E" wp14:editId="78F02B13">
            <wp:extent cx="5731510" cy="3259455"/>
            <wp:effectExtent l="0" t="0" r="2540" b="0"/>
            <wp:docPr id="8630484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04849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5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F8685" w14:textId="77777777" w:rsidR="00A00144" w:rsidRDefault="00185727" w:rsidP="00A00144">
      <w:pPr>
        <w:rPr>
          <w:b/>
          <w:bCs/>
        </w:rPr>
      </w:pPr>
      <w:r w:rsidRPr="00F01B2A">
        <w:rPr>
          <w:b/>
          <w:bCs/>
        </w:rPr>
        <w:t>Supporting Evidence</w:t>
      </w:r>
    </w:p>
    <w:p w14:paraId="0781B8DB" w14:textId="77777777" w:rsidR="00A00144" w:rsidRDefault="00F01B2A" w:rsidP="00A00144">
      <w:pPr>
        <w:jc w:val="center"/>
        <w:rPr>
          <w:b/>
          <w:bCs/>
        </w:rPr>
      </w:pPr>
      <w:r w:rsidRPr="00F01B2A">
        <w:drawing>
          <wp:inline distT="0" distB="0" distL="0" distR="0" wp14:anchorId="150BB77D" wp14:editId="1C61C4BB">
            <wp:extent cx="3732027" cy="3765105"/>
            <wp:effectExtent l="0" t="0" r="1905" b="6985"/>
            <wp:docPr id="5130759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027" cy="376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204C8" w14:textId="6584595A" w:rsidR="00A00144" w:rsidRDefault="00A00144" w:rsidP="00A00144">
      <w:pPr>
        <w:rPr>
          <w:b/>
          <w:bCs/>
        </w:rPr>
      </w:pPr>
      <w:r w:rsidRPr="00A00144">
        <w:rPr>
          <w:b/>
          <w:bCs/>
        </w:rPr>
        <w:lastRenderedPageBreak/>
        <w:drawing>
          <wp:inline distT="0" distB="0" distL="0" distR="0" wp14:anchorId="2164AE75" wp14:editId="1D399057">
            <wp:extent cx="5731510" cy="4819650"/>
            <wp:effectExtent l="0" t="0" r="2540" b="0"/>
            <wp:docPr id="7224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491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F6935" w14:textId="1577728B" w:rsidR="00F01B2A" w:rsidRPr="00F01B2A" w:rsidRDefault="00F01B2A" w:rsidP="00A00144">
      <w:pPr>
        <w:rPr>
          <w:b/>
          <w:bCs/>
        </w:rPr>
      </w:pPr>
      <w:r w:rsidRPr="00F01B2A">
        <w:rPr>
          <w:b/>
          <w:bCs/>
        </w:rPr>
        <w:t>Conclusion</w:t>
      </w:r>
    </w:p>
    <w:p w14:paraId="6DEB57C0" w14:textId="1851FCF3" w:rsidR="00F01B2A" w:rsidRDefault="00F01B2A" w:rsidP="00F01B2A">
      <w:r>
        <w:t>From the supporting evidence</w:t>
      </w:r>
      <w:r w:rsidR="00A00144">
        <w:t>,</w:t>
      </w:r>
      <w:r>
        <w:t xml:space="preserve"> </w:t>
      </w:r>
      <w:r w:rsidR="00A00144">
        <w:t>i</w:t>
      </w:r>
      <w:r>
        <w:t>t is confirmed that we have sent 9 units to VVIP</w:t>
      </w:r>
      <w:r w:rsidR="00A00144">
        <w:t xml:space="preserve">. After confirming with the Marketing Head, it was evident that </w:t>
      </w:r>
      <w:r>
        <w:t>another 3 units</w:t>
      </w:r>
      <w:r w:rsidR="00A00144">
        <w:t xml:space="preserve"> was sent</w:t>
      </w:r>
      <w:r>
        <w:t xml:space="preserve"> to Mr Ben Bong directly. However, the adjustment was not done in the system</w:t>
      </w:r>
      <w:r w:rsidR="00A00144">
        <w:t xml:space="preserve"> but the exit form was done.</w:t>
      </w:r>
    </w:p>
    <w:sectPr w:rsidR="00F01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C9"/>
    <w:rsid w:val="000B70C0"/>
    <w:rsid w:val="00185727"/>
    <w:rsid w:val="004B5093"/>
    <w:rsid w:val="005A53A8"/>
    <w:rsid w:val="00990651"/>
    <w:rsid w:val="00A00144"/>
    <w:rsid w:val="00AD6AC9"/>
    <w:rsid w:val="00CC154D"/>
    <w:rsid w:val="00F0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FE87"/>
  <w15:chartTrackingRefBased/>
  <w15:docId w15:val="{ABAFDE25-E24A-45D8-AF92-E1A1E948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A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A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A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A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A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A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A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A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A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A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A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A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A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A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A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A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A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A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A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A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A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A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A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A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A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A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A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A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PBIT</dc:creator>
  <cp:keywords/>
  <dc:description/>
  <cp:lastModifiedBy>PBIT</cp:lastModifiedBy>
  <cp:revision>4</cp:revision>
  <dcterms:created xsi:type="dcterms:W3CDTF">2026-01-12T01:53:00Z</dcterms:created>
  <dcterms:modified xsi:type="dcterms:W3CDTF">2026-01-12T07:14:00Z</dcterms:modified>
</cp:coreProperties>
</file>